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BDB" w:rsidRDefault="00751BDB" w:rsidP="00751BDB">
      <w:pPr>
        <w:pStyle w:val="a3"/>
        <w:shd w:val="clear" w:color="auto" w:fill="FFFFFF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Φίλες και φίλοι,</w:t>
      </w:r>
    </w:p>
    <w:p w:rsidR="00751BDB" w:rsidRPr="00751BDB" w:rsidRDefault="00751BDB" w:rsidP="00751BDB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1"/>
          <w:szCs w:val="21"/>
          <w:lang w:val="el-GR"/>
        </w:rPr>
      </w:pPr>
      <w:r w:rsidRPr="00751BDB">
        <w:rPr>
          <w:rFonts w:ascii="Arial" w:hAnsi="Arial" w:cs="Arial"/>
          <w:color w:val="222222"/>
          <w:sz w:val="21"/>
          <w:szCs w:val="21"/>
          <w:lang w:val="el-GR"/>
        </w:rPr>
        <w:br/>
      </w:r>
      <w:r w:rsidRPr="00751BDB">
        <w:rPr>
          <w:rFonts w:ascii="Verdana" w:hAnsi="Verdana" w:cs="Arial"/>
          <w:color w:val="222222"/>
          <w:sz w:val="21"/>
          <w:szCs w:val="21"/>
          <w:lang w:val="el-GR"/>
        </w:rPr>
        <w:t>Από το</w:t>
      </w:r>
      <w:r>
        <w:rPr>
          <w:rFonts w:ascii="Verdana" w:hAnsi="Verdana" w:cs="Arial"/>
          <w:color w:val="222222"/>
          <w:sz w:val="21"/>
          <w:szCs w:val="21"/>
        </w:rPr>
        <w:t> </w:t>
      </w:r>
      <w:r w:rsidRPr="00751BDB">
        <w:rPr>
          <w:rStyle w:val="a4"/>
          <w:rFonts w:ascii="Verdana" w:hAnsi="Verdana" w:cs="Arial"/>
          <w:color w:val="006400"/>
          <w:sz w:val="21"/>
          <w:szCs w:val="21"/>
          <w:lang w:val="el-GR"/>
        </w:rPr>
        <w:t>Ινστιτούτο Νεοελληνικών Σπουδών</w:t>
      </w:r>
      <w:r>
        <w:rPr>
          <w:rFonts w:ascii="Verdana" w:hAnsi="Verdana" w:cs="Arial"/>
          <w:color w:val="222222"/>
          <w:sz w:val="21"/>
          <w:szCs w:val="21"/>
        </w:rPr>
        <w:t> </w:t>
      </w:r>
      <w:r w:rsidRPr="00751BDB">
        <w:rPr>
          <w:rFonts w:ascii="Verdana" w:hAnsi="Verdana" w:cs="Arial"/>
          <w:color w:val="222222"/>
          <w:sz w:val="21"/>
          <w:szCs w:val="21"/>
          <w:lang w:val="el-GR"/>
        </w:rPr>
        <w:t>κυκλοφόρησε το νέο βιβλίο που επιμελήθηκε η κ.</w:t>
      </w:r>
      <w:r>
        <w:rPr>
          <w:rFonts w:ascii="Verdana" w:hAnsi="Verdana" w:cs="Arial"/>
          <w:color w:val="222222"/>
          <w:sz w:val="21"/>
          <w:szCs w:val="21"/>
        </w:rPr>
        <w:t> </w:t>
      </w:r>
      <w:r w:rsidRPr="00751BDB">
        <w:rPr>
          <w:rStyle w:val="a4"/>
          <w:rFonts w:ascii="Verdana" w:hAnsi="Verdana" w:cs="Arial"/>
          <w:color w:val="006400"/>
          <w:sz w:val="21"/>
          <w:szCs w:val="21"/>
          <w:lang w:val="el-GR"/>
        </w:rPr>
        <w:t>Θ.-Σ.Παυλίδου</w:t>
      </w:r>
      <w:r w:rsidRPr="00751BDB">
        <w:rPr>
          <w:rFonts w:ascii="Verdana" w:hAnsi="Verdana" w:cs="Arial"/>
          <w:color w:val="222222"/>
          <w:sz w:val="21"/>
          <w:szCs w:val="21"/>
          <w:lang w:val="el-GR"/>
        </w:rPr>
        <w:t>, Ομότιμη Καθηγήτρια του Α.Π.Θ. και μέλος του Δ.Σ. του Ινστιτούτου,</w:t>
      </w:r>
    </w:p>
    <w:p w:rsidR="00751BDB" w:rsidRPr="00751BDB" w:rsidRDefault="00751BDB" w:rsidP="00751BDB">
      <w:pPr>
        <w:pStyle w:val="a3"/>
        <w:shd w:val="clear" w:color="auto" w:fill="FFFFFF"/>
        <w:jc w:val="center"/>
        <w:rPr>
          <w:rFonts w:ascii="Arial" w:hAnsi="Arial" w:cs="Arial"/>
          <w:color w:val="222222"/>
          <w:sz w:val="21"/>
          <w:szCs w:val="21"/>
          <w:lang w:val="el-GR"/>
        </w:rPr>
      </w:pPr>
      <w:r w:rsidRPr="00751BDB">
        <w:rPr>
          <w:rStyle w:val="a5"/>
          <w:rFonts w:ascii="Verdana" w:hAnsi="Verdana" w:cs="Arial"/>
          <w:b/>
          <w:bCs/>
          <w:color w:val="006400"/>
          <w:sz w:val="21"/>
          <w:szCs w:val="21"/>
          <w:lang w:val="el-GR"/>
        </w:rPr>
        <w:t>Καταγράφοντας την ελληνική γλώσσα</w:t>
      </w:r>
    </w:p>
    <w:p w:rsidR="00751BDB" w:rsidRPr="00751BDB" w:rsidRDefault="00751BDB" w:rsidP="00751BDB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1"/>
          <w:szCs w:val="21"/>
          <w:lang w:val="el-GR"/>
        </w:rPr>
      </w:pPr>
      <w:r w:rsidRPr="00751BDB">
        <w:rPr>
          <w:rStyle w:val="a5"/>
          <w:rFonts w:ascii="Verdana" w:hAnsi="Verdana" w:cs="Arial"/>
          <w:color w:val="222222"/>
          <w:sz w:val="21"/>
          <w:szCs w:val="21"/>
          <w:lang w:val="el-GR"/>
        </w:rPr>
        <w:t>Το βιβλίο αυτό αποτελεί τον δεύτερο τόμο της σειράς</w:t>
      </w:r>
      <w:r>
        <w:rPr>
          <w:rFonts w:ascii="Verdana" w:hAnsi="Verdana" w:cs="Arial"/>
          <w:color w:val="222222"/>
          <w:sz w:val="21"/>
          <w:szCs w:val="21"/>
        </w:rPr>
        <w:t> </w:t>
      </w:r>
      <w:r w:rsidRPr="00751BDB">
        <w:rPr>
          <w:rFonts w:ascii="Verdana" w:hAnsi="Verdana" w:cs="Arial"/>
          <w:color w:val="222222"/>
          <w:sz w:val="21"/>
          <w:szCs w:val="21"/>
          <w:lang w:val="el-GR"/>
        </w:rPr>
        <w:t>Μελέτες για τον Προφορικό Λόγο</w:t>
      </w:r>
      <w:r>
        <w:rPr>
          <w:rFonts w:ascii="Verdana" w:hAnsi="Verdana" w:cs="Arial"/>
          <w:color w:val="222222"/>
          <w:sz w:val="21"/>
          <w:szCs w:val="21"/>
        </w:rPr>
        <w:t> </w:t>
      </w:r>
      <w:r w:rsidRPr="00751BDB">
        <w:rPr>
          <w:rStyle w:val="a5"/>
          <w:rFonts w:ascii="Verdana" w:hAnsi="Verdana" w:cs="Arial"/>
          <w:color w:val="222222"/>
          <w:sz w:val="21"/>
          <w:szCs w:val="21"/>
          <w:lang w:val="el-GR"/>
        </w:rPr>
        <w:t>του Ινστιτούτου Νεοελληνικών Σπουδών (ΙΝΣ) και επιδιώκει, κατά κάποιον τρόπο, να κάνει ορατή μια από τις υπόρρητες παραδοχές που διέπουν τις μελέτες του πρώτου τόμου (</w:t>
      </w:r>
      <w:r w:rsidRPr="00751BDB">
        <w:rPr>
          <w:rFonts w:ascii="Verdana" w:hAnsi="Verdana" w:cs="Arial"/>
          <w:color w:val="222222"/>
          <w:sz w:val="21"/>
          <w:szCs w:val="21"/>
          <w:lang w:val="el-GR"/>
        </w:rPr>
        <w:t>Ελληνική Γλώσσα &amp; Προφορική Επικοινωνία</w:t>
      </w:r>
      <w:r w:rsidRPr="00751BDB">
        <w:rPr>
          <w:rStyle w:val="a5"/>
          <w:rFonts w:ascii="Verdana" w:hAnsi="Verdana" w:cs="Arial"/>
          <w:color w:val="222222"/>
          <w:sz w:val="21"/>
          <w:szCs w:val="21"/>
          <w:lang w:val="el-GR"/>
        </w:rPr>
        <w:t xml:space="preserve">, 2015). Πρόκειται για την παραδοχή ότι η επαρκής εμπειρική περιγραφή μιας γλώσσας προϋποθέτει την ύπαρξη καταγεγραμμένου πρωτογενούς προφορικού λόγου – σε ηχητική/οπτική αλλά και απομαγνητοφωνημένη μορφή. Αυτήν ακριβώς την ανάγκη έρχεται να καλύψει το </w:t>
      </w:r>
      <w:r>
        <w:rPr>
          <w:rStyle w:val="a5"/>
          <w:rFonts w:ascii="Verdana" w:hAnsi="Verdana" w:cs="Arial"/>
          <w:color w:val="222222"/>
          <w:sz w:val="21"/>
          <w:szCs w:val="21"/>
        </w:rPr>
        <w:t>Corpus</w:t>
      </w:r>
      <w:r w:rsidRPr="00751BDB">
        <w:rPr>
          <w:rStyle w:val="a5"/>
          <w:rFonts w:ascii="Verdana" w:hAnsi="Verdana" w:cs="Arial"/>
          <w:color w:val="222222"/>
          <w:sz w:val="21"/>
          <w:szCs w:val="21"/>
          <w:lang w:val="el-GR"/>
        </w:rPr>
        <w:t xml:space="preserve"> Προφορικού Λόγου του ΙΝΣ, το οποίο αναπτύχθηκε στο πλαίσιο του ερευνητικού προγράμματος</w:t>
      </w:r>
      <w:r>
        <w:rPr>
          <w:rStyle w:val="a5"/>
          <w:rFonts w:ascii="Verdana" w:hAnsi="Verdana" w:cs="Arial"/>
          <w:color w:val="222222"/>
          <w:sz w:val="21"/>
          <w:szCs w:val="21"/>
        </w:rPr>
        <w:t> </w:t>
      </w:r>
      <w:r w:rsidRPr="00751BDB">
        <w:rPr>
          <w:rFonts w:ascii="Verdana" w:hAnsi="Verdana" w:cs="Arial"/>
          <w:color w:val="222222"/>
          <w:sz w:val="21"/>
          <w:szCs w:val="21"/>
          <w:lang w:val="el-GR"/>
        </w:rPr>
        <w:t>Γλωσσική Διεπίδραση και Ανάλυση Συνομιλίας</w:t>
      </w:r>
      <w:r>
        <w:rPr>
          <w:rFonts w:ascii="Arial" w:hAnsi="Arial" w:cs="Arial"/>
          <w:color w:val="222222"/>
          <w:sz w:val="21"/>
          <w:szCs w:val="21"/>
        </w:rPr>
        <w:t> </w:t>
      </w:r>
      <w:r w:rsidRPr="00751BDB">
        <w:rPr>
          <w:rFonts w:ascii="Arial" w:hAnsi="Arial" w:cs="Arial"/>
          <w:color w:val="222222"/>
          <w:sz w:val="21"/>
          <w:szCs w:val="21"/>
          <w:lang w:val="el-GR"/>
        </w:rPr>
        <w:t>του ΙΝΣ.</w:t>
      </w:r>
    </w:p>
    <w:p w:rsidR="00751BDB" w:rsidRPr="00751BDB" w:rsidRDefault="00751BDB" w:rsidP="00751BDB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1"/>
          <w:szCs w:val="21"/>
          <w:lang w:val="el-GR"/>
        </w:rPr>
      </w:pPr>
      <w:hyperlink r:id="rId5" w:tgtFrame="_blank" w:history="1">
        <w:r w:rsidRPr="00751BDB">
          <w:rPr>
            <w:rStyle w:val="a6"/>
            <w:rFonts w:ascii="Verdana" w:hAnsi="Verdana" w:cs="Arial"/>
            <w:color w:val="1155CC"/>
            <w:sz w:val="21"/>
            <w:szCs w:val="21"/>
            <w:lang w:val="el-GR"/>
          </w:rPr>
          <w:t>Περισσότερα...</w:t>
        </w:r>
      </w:hyperlink>
      <w:r w:rsidRPr="00751BDB">
        <w:rPr>
          <w:rFonts w:ascii="Verdana" w:hAnsi="Verdana" w:cs="Arial"/>
          <w:color w:val="222222"/>
          <w:sz w:val="21"/>
          <w:szCs w:val="21"/>
          <w:lang w:val="el-GR"/>
        </w:rPr>
        <w:br/>
      </w:r>
      <w:r w:rsidRPr="00751BDB">
        <w:rPr>
          <w:rFonts w:ascii="Verdana" w:hAnsi="Verdana" w:cs="Arial"/>
          <w:color w:val="222222"/>
          <w:sz w:val="21"/>
          <w:szCs w:val="21"/>
          <w:lang w:val="el-GR"/>
        </w:rPr>
        <w:br/>
        <w:t>Για να παραγγείλετε το βιβλίο από το ηλεκτρονικό βιβλιοπωλείο του Ινστιτούτου στην τιμή των 20 ευρώ, ακολουθήστε τον</w:t>
      </w:r>
      <w:r>
        <w:rPr>
          <w:rFonts w:ascii="Verdana" w:hAnsi="Verdana" w:cs="Arial"/>
          <w:color w:val="222222"/>
          <w:sz w:val="21"/>
          <w:szCs w:val="21"/>
        </w:rPr>
        <w:t> </w:t>
      </w:r>
      <w:hyperlink r:id="rId6" w:tgtFrame="_blank" w:history="1">
        <w:r w:rsidRPr="00751BDB">
          <w:rPr>
            <w:rStyle w:val="a6"/>
            <w:rFonts w:ascii="Verdana" w:hAnsi="Verdana" w:cs="Arial"/>
            <w:color w:val="1155CC"/>
            <w:sz w:val="21"/>
            <w:szCs w:val="21"/>
            <w:lang w:val="el-GR"/>
          </w:rPr>
          <w:t>σύνδεσμο</w:t>
        </w:r>
      </w:hyperlink>
      <w:r>
        <w:rPr>
          <w:rFonts w:ascii="Verdana" w:hAnsi="Verdana" w:cs="Arial"/>
          <w:color w:val="222222"/>
          <w:sz w:val="21"/>
          <w:szCs w:val="21"/>
        </w:rPr>
        <w:t> </w:t>
      </w:r>
      <w:r w:rsidRPr="00751BDB">
        <w:rPr>
          <w:rFonts w:ascii="Verdana" w:hAnsi="Verdana" w:cs="Arial"/>
          <w:color w:val="222222"/>
          <w:sz w:val="21"/>
          <w:szCs w:val="21"/>
          <w:lang w:val="el-GR"/>
        </w:rPr>
        <w:t>(δωρεάν αποστολή εντός Ελλάδας με εταιρεία ταχυμεταφορών).</w:t>
      </w:r>
    </w:p>
    <w:p w:rsidR="00751BDB" w:rsidRPr="00751BDB" w:rsidRDefault="00751BDB" w:rsidP="00751BDB">
      <w:pPr>
        <w:pStyle w:val="a3"/>
        <w:shd w:val="clear" w:color="auto" w:fill="FFFFFF"/>
        <w:jc w:val="center"/>
        <w:rPr>
          <w:rFonts w:ascii="Arial" w:hAnsi="Arial" w:cs="Arial"/>
          <w:color w:val="222222"/>
          <w:sz w:val="21"/>
          <w:szCs w:val="21"/>
          <w:lang w:val="en-US"/>
        </w:rPr>
      </w:pPr>
      <w:r w:rsidRPr="00751BDB">
        <w:rPr>
          <w:rFonts w:ascii="Arial" w:hAnsi="Arial" w:cs="Arial"/>
          <w:color w:val="222222"/>
          <w:sz w:val="21"/>
          <w:szCs w:val="21"/>
          <w:lang w:val="en-US"/>
        </w:rPr>
        <w:br/>
      </w:r>
      <w:r w:rsidRPr="00751BDB">
        <w:rPr>
          <w:rStyle w:val="a5"/>
          <w:rFonts w:ascii="Verdana" w:hAnsi="Verdana" w:cs="Arial"/>
          <w:color w:val="222222"/>
          <w:sz w:val="18"/>
          <w:szCs w:val="18"/>
          <w:lang w:val="en-US"/>
        </w:rPr>
        <w:t>The message in English:</w:t>
      </w:r>
    </w:p>
    <w:p w:rsidR="00751BDB" w:rsidRPr="00751BDB" w:rsidRDefault="00751BDB" w:rsidP="00751BDB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1"/>
          <w:szCs w:val="21"/>
          <w:lang w:val="en-US"/>
        </w:rPr>
      </w:pPr>
      <w:r w:rsidRPr="00751BDB">
        <w:rPr>
          <w:rFonts w:ascii="Verdana" w:hAnsi="Verdana" w:cs="Arial"/>
          <w:color w:val="222222"/>
          <w:sz w:val="21"/>
          <w:szCs w:val="21"/>
          <w:lang w:val="en-US"/>
        </w:rPr>
        <w:t>Dear friends</w:t>
      </w:r>
      <w:proofErr w:type="gramStart"/>
      <w:r w:rsidRPr="00751BDB">
        <w:rPr>
          <w:rFonts w:ascii="Verdana" w:hAnsi="Verdana" w:cs="Arial"/>
          <w:color w:val="222222"/>
          <w:sz w:val="21"/>
          <w:szCs w:val="21"/>
          <w:lang w:val="en-US"/>
        </w:rPr>
        <w:t>,</w:t>
      </w:r>
      <w:proofErr w:type="gramEnd"/>
      <w:r w:rsidRPr="00751BDB">
        <w:rPr>
          <w:rFonts w:ascii="Verdana" w:hAnsi="Verdana" w:cs="Arial"/>
          <w:color w:val="222222"/>
          <w:sz w:val="21"/>
          <w:szCs w:val="21"/>
          <w:lang w:val="en-US"/>
        </w:rPr>
        <w:br/>
      </w:r>
      <w:r w:rsidRPr="00751BDB">
        <w:rPr>
          <w:rFonts w:ascii="Verdana" w:hAnsi="Verdana" w:cs="Arial"/>
          <w:color w:val="222222"/>
          <w:sz w:val="21"/>
          <w:szCs w:val="21"/>
          <w:lang w:val="en-US"/>
        </w:rPr>
        <w:br/>
        <w:t>The </w:t>
      </w:r>
      <w:r w:rsidRPr="00751BDB">
        <w:rPr>
          <w:rStyle w:val="a4"/>
          <w:rFonts w:ascii="Verdana" w:hAnsi="Verdana" w:cs="Arial"/>
          <w:color w:val="006400"/>
          <w:sz w:val="21"/>
          <w:szCs w:val="21"/>
          <w:lang w:val="en-US"/>
        </w:rPr>
        <w:t>Institute of Modern Greek Studies</w:t>
      </w:r>
      <w:r w:rsidRPr="00751BDB">
        <w:rPr>
          <w:rFonts w:ascii="Verdana" w:hAnsi="Verdana" w:cs="Arial"/>
          <w:color w:val="222222"/>
          <w:sz w:val="21"/>
          <w:szCs w:val="21"/>
          <w:lang w:val="en-US"/>
        </w:rPr>
        <w:t> has just published the book edited by </w:t>
      </w:r>
      <w:r w:rsidRPr="00751BDB">
        <w:rPr>
          <w:rStyle w:val="a4"/>
          <w:rFonts w:ascii="Verdana" w:hAnsi="Verdana" w:cs="Arial"/>
          <w:color w:val="006400"/>
          <w:sz w:val="21"/>
          <w:szCs w:val="21"/>
          <w:lang w:val="en-US"/>
        </w:rPr>
        <w:t>Th.-S.</w:t>
      </w:r>
      <w:r w:rsidRPr="00751BDB">
        <w:rPr>
          <w:rFonts w:ascii="Verdana" w:hAnsi="Verdana" w:cs="Arial"/>
          <w:color w:val="222222"/>
          <w:sz w:val="21"/>
          <w:szCs w:val="21"/>
          <w:lang w:val="en-US"/>
        </w:rPr>
        <w:t> </w:t>
      </w:r>
      <w:r w:rsidRPr="00751BDB">
        <w:rPr>
          <w:rStyle w:val="a4"/>
          <w:rFonts w:ascii="Verdana" w:hAnsi="Verdana" w:cs="Arial"/>
          <w:color w:val="006400"/>
          <w:sz w:val="21"/>
          <w:szCs w:val="21"/>
          <w:lang w:val="en-US"/>
        </w:rPr>
        <w:t>Pavlidou</w:t>
      </w:r>
      <w:r w:rsidRPr="00751BDB">
        <w:rPr>
          <w:rFonts w:ascii="Verdana" w:hAnsi="Verdana" w:cs="Arial"/>
          <w:color w:val="222222"/>
          <w:sz w:val="21"/>
          <w:szCs w:val="21"/>
          <w:lang w:val="en-US"/>
        </w:rPr>
        <w:t>, Professor Emerita at the Aristotle University of Thessaloniki and member of the Board of Directors of the Institute,</w:t>
      </w:r>
    </w:p>
    <w:p w:rsidR="00751BDB" w:rsidRPr="00751BDB" w:rsidRDefault="00751BDB" w:rsidP="00751BDB">
      <w:pPr>
        <w:pStyle w:val="a3"/>
        <w:shd w:val="clear" w:color="auto" w:fill="FFFFFF"/>
        <w:jc w:val="center"/>
        <w:rPr>
          <w:rFonts w:ascii="Arial" w:hAnsi="Arial" w:cs="Arial"/>
          <w:color w:val="222222"/>
          <w:sz w:val="21"/>
          <w:szCs w:val="21"/>
          <w:lang w:val="en-US"/>
        </w:rPr>
      </w:pPr>
      <w:r>
        <w:rPr>
          <w:rStyle w:val="a4"/>
          <w:rFonts w:ascii="Verdana" w:hAnsi="Verdana" w:cs="Arial"/>
          <w:i/>
          <w:iCs/>
          <w:color w:val="006400"/>
          <w:sz w:val="21"/>
          <w:szCs w:val="21"/>
        </w:rPr>
        <w:t>Καταγράφοντας</w:t>
      </w:r>
      <w:r w:rsidRPr="00751BDB">
        <w:rPr>
          <w:rStyle w:val="a4"/>
          <w:rFonts w:ascii="Verdana" w:hAnsi="Verdana" w:cs="Arial"/>
          <w:i/>
          <w:iCs/>
          <w:color w:val="006400"/>
          <w:sz w:val="21"/>
          <w:szCs w:val="21"/>
          <w:lang w:val="en-US"/>
        </w:rPr>
        <w:t xml:space="preserve"> </w:t>
      </w:r>
      <w:r>
        <w:rPr>
          <w:rStyle w:val="a4"/>
          <w:rFonts w:ascii="Verdana" w:hAnsi="Verdana" w:cs="Arial"/>
          <w:i/>
          <w:iCs/>
          <w:color w:val="006400"/>
          <w:sz w:val="21"/>
          <w:szCs w:val="21"/>
        </w:rPr>
        <w:t>την</w:t>
      </w:r>
      <w:r w:rsidRPr="00751BDB">
        <w:rPr>
          <w:rStyle w:val="a4"/>
          <w:rFonts w:ascii="Verdana" w:hAnsi="Verdana" w:cs="Arial"/>
          <w:i/>
          <w:iCs/>
          <w:color w:val="006400"/>
          <w:sz w:val="21"/>
          <w:szCs w:val="21"/>
          <w:lang w:val="en-US"/>
        </w:rPr>
        <w:t xml:space="preserve"> </w:t>
      </w:r>
      <w:r>
        <w:rPr>
          <w:rStyle w:val="a4"/>
          <w:rFonts w:ascii="Verdana" w:hAnsi="Verdana" w:cs="Arial"/>
          <w:i/>
          <w:iCs/>
          <w:color w:val="006400"/>
          <w:sz w:val="21"/>
          <w:szCs w:val="21"/>
        </w:rPr>
        <w:t>ελληνική</w:t>
      </w:r>
      <w:r w:rsidRPr="00751BDB">
        <w:rPr>
          <w:rStyle w:val="a4"/>
          <w:rFonts w:ascii="Verdana" w:hAnsi="Verdana" w:cs="Arial"/>
          <w:i/>
          <w:iCs/>
          <w:color w:val="006400"/>
          <w:sz w:val="21"/>
          <w:szCs w:val="21"/>
          <w:lang w:val="en-US"/>
        </w:rPr>
        <w:t xml:space="preserve"> </w:t>
      </w:r>
      <w:r>
        <w:rPr>
          <w:rStyle w:val="a4"/>
          <w:rFonts w:ascii="Verdana" w:hAnsi="Verdana" w:cs="Arial"/>
          <w:i/>
          <w:iCs/>
          <w:color w:val="006400"/>
          <w:sz w:val="21"/>
          <w:szCs w:val="21"/>
        </w:rPr>
        <w:t>γλώσσα</w:t>
      </w:r>
      <w:r w:rsidRPr="00751BDB">
        <w:rPr>
          <w:rFonts w:ascii="Verdana" w:hAnsi="Verdana" w:cs="Arial"/>
          <w:color w:val="222222"/>
          <w:sz w:val="21"/>
          <w:szCs w:val="21"/>
          <w:lang w:val="en-US"/>
        </w:rPr>
        <w:br/>
      </w:r>
      <w:r w:rsidRPr="00751BDB">
        <w:rPr>
          <w:rStyle w:val="a4"/>
          <w:rFonts w:ascii="Verdana" w:hAnsi="Verdana" w:cs="Arial"/>
          <w:color w:val="006400"/>
          <w:sz w:val="21"/>
          <w:szCs w:val="21"/>
          <w:lang w:val="en-US"/>
        </w:rPr>
        <w:t>[</w:t>
      </w:r>
      <w:r w:rsidRPr="00751BDB">
        <w:rPr>
          <w:rStyle w:val="a5"/>
          <w:rFonts w:ascii="Verdana" w:hAnsi="Verdana" w:cs="Arial"/>
          <w:b/>
          <w:bCs/>
          <w:color w:val="006400"/>
          <w:sz w:val="21"/>
          <w:szCs w:val="21"/>
          <w:lang w:val="en-US"/>
        </w:rPr>
        <w:t>Making a record of the Greek language</w:t>
      </w:r>
      <w:r w:rsidRPr="00751BDB">
        <w:rPr>
          <w:rStyle w:val="a4"/>
          <w:rFonts w:ascii="Verdana" w:hAnsi="Verdana" w:cs="Arial"/>
          <w:color w:val="006400"/>
          <w:sz w:val="21"/>
          <w:szCs w:val="21"/>
          <w:lang w:val="en-US"/>
        </w:rPr>
        <w:t>]</w:t>
      </w:r>
    </w:p>
    <w:p w:rsidR="00751BDB" w:rsidRPr="00751BDB" w:rsidRDefault="00751BDB" w:rsidP="00751BDB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1"/>
          <w:szCs w:val="21"/>
          <w:lang w:val="en-US"/>
        </w:rPr>
      </w:pPr>
      <w:r w:rsidRPr="00751BDB">
        <w:rPr>
          <w:rStyle w:val="a5"/>
          <w:rFonts w:ascii="Verdana" w:hAnsi="Verdana" w:cs="Arial"/>
          <w:color w:val="222222"/>
          <w:sz w:val="21"/>
          <w:szCs w:val="21"/>
          <w:lang w:val="en-US"/>
        </w:rPr>
        <w:t>This is the second volume in the series</w:t>
      </w:r>
      <w:r w:rsidRPr="00751BDB">
        <w:rPr>
          <w:rFonts w:ascii="Verdana" w:hAnsi="Verdana" w:cs="Arial"/>
          <w:color w:val="222222"/>
          <w:sz w:val="21"/>
          <w:szCs w:val="21"/>
          <w:lang w:val="en-US"/>
        </w:rPr>
        <w:t> Studies in Spoken Discourse </w:t>
      </w:r>
      <w:r w:rsidRPr="00751BDB">
        <w:rPr>
          <w:rStyle w:val="a5"/>
          <w:rFonts w:ascii="Verdana" w:hAnsi="Verdana" w:cs="Arial"/>
          <w:color w:val="222222"/>
          <w:sz w:val="21"/>
          <w:szCs w:val="21"/>
          <w:lang w:val="en-US"/>
        </w:rPr>
        <w:t>published by the Institute of Modern Greek Studies (INS) and brings to the fore one of the tacit assumptions underlying the studies of the first volume (</w:t>
      </w:r>
      <w:r w:rsidRPr="00751BDB">
        <w:rPr>
          <w:rFonts w:ascii="Verdana" w:hAnsi="Verdana" w:cs="Arial"/>
          <w:color w:val="222222"/>
          <w:sz w:val="21"/>
          <w:szCs w:val="21"/>
          <w:lang w:val="en-US"/>
        </w:rPr>
        <w:t>Greek Language &amp; Spoken Communication</w:t>
      </w:r>
      <w:r w:rsidRPr="00751BDB">
        <w:rPr>
          <w:rStyle w:val="a5"/>
          <w:rFonts w:ascii="Verdana" w:hAnsi="Verdana" w:cs="Arial"/>
          <w:color w:val="222222"/>
          <w:sz w:val="21"/>
          <w:szCs w:val="21"/>
          <w:lang w:val="en-US"/>
        </w:rPr>
        <w:t>, 2015): that the adequate empirical description of a language presupposes the availability of naturally recorded spoken discourse, in audio/video as well as transcribed form. It is this need that the Institute’s Corpus of Spoken Greek (compiled in the framework of the research project </w:t>
      </w:r>
      <w:r w:rsidRPr="00751BDB">
        <w:rPr>
          <w:rFonts w:ascii="Verdana" w:hAnsi="Verdana" w:cs="Arial"/>
          <w:color w:val="222222"/>
          <w:sz w:val="21"/>
          <w:szCs w:val="21"/>
          <w:lang w:val="en-US"/>
        </w:rPr>
        <w:t>Greek Talk-in-Interaction and Conversation Analysis</w:t>
      </w:r>
      <w:r w:rsidRPr="00751BDB">
        <w:rPr>
          <w:rFonts w:ascii="Arial" w:hAnsi="Arial" w:cs="Arial"/>
          <w:color w:val="222222"/>
          <w:sz w:val="21"/>
          <w:szCs w:val="21"/>
          <w:lang w:val="en-US"/>
        </w:rPr>
        <w:t>) seeks to fulfill.</w:t>
      </w:r>
    </w:p>
    <w:p w:rsidR="00751BDB" w:rsidRDefault="00751BDB" w:rsidP="00751BDB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1"/>
          <w:szCs w:val="21"/>
        </w:rPr>
      </w:pPr>
      <w:hyperlink r:id="rId7" w:tgtFrame="_blank" w:history="1">
        <w:r>
          <w:rPr>
            <w:rStyle w:val="a6"/>
            <w:rFonts w:ascii="Verdana" w:hAnsi="Verdana" w:cs="Arial"/>
            <w:color w:val="1155CC"/>
            <w:sz w:val="21"/>
            <w:szCs w:val="21"/>
          </w:rPr>
          <w:t>More...</w:t>
        </w:r>
      </w:hyperlink>
    </w:p>
    <w:p w:rsidR="008C1FCE" w:rsidRDefault="008C1FCE">
      <w:bookmarkStart w:id="0" w:name="_GoBack"/>
      <w:bookmarkEnd w:id="0"/>
    </w:p>
    <w:sectPr w:rsidR="008C1F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5E7"/>
    <w:rsid w:val="000175E7"/>
    <w:rsid w:val="00751BDB"/>
    <w:rsid w:val="008C1FCE"/>
    <w:rsid w:val="00CD5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1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51BDB"/>
    <w:rPr>
      <w:b/>
      <w:bCs/>
    </w:rPr>
  </w:style>
  <w:style w:type="character" w:styleId="a5">
    <w:name w:val="Emphasis"/>
    <w:basedOn w:val="a0"/>
    <w:uiPriority w:val="20"/>
    <w:qFormat/>
    <w:rsid w:val="00751BDB"/>
    <w:rPr>
      <w:i/>
      <w:iCs/>
    </w:rPr>
  </w:style>
  <w:style w:type="character" w:styleId="a6">
    <w:name w:val="Hyperlink"/>
    <w:basedOn w:val="a0"/>
    <w:uiPriority w:val="99"/>
    <w:semiHidden/>
    <w:unhideWhenUsed/>
    <w:rsid w:val="00751BD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1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51BDB"/>
    <w:rPr>
      <w:b/>
      <w:bCs/>
    </w:rPr>
  </w:style>
  <w:style w:type="character" w:styleId="a5">
    <w:name w:val="Emphasis"/>
    <w:basedOn w:val="a0"/>
    <w:uiPriority w:val="20"/>
    <w:qFormat/>
    <w:rsid w:val="00751BDB"/>
    <w:rPr>
      <w:i/>
      <w:iCs/>
    </w:rPr>
  </w:style>
  <w:style w:type="character" w:styleId="a6">
    <w:name w:val="Hyperlink"/>
    <w:basedOn w:val="a0"/>
    <w:uiPriority w:val="99"/>
    <w:semiHidden/>
    <w:unhideWhenUsed/>
    <w:rsid w:val="00751B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8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ns.web.auth.gr/index.php?option=com_content&amp;view=article&amp;id=1074:making-a-record-of-the-greek-language&amp;catid=93&amp;lang=en&amp;Itemid=27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eshop.ins-auth.gr/index.php?dispatch=products.view&amp;product_id=175&amp;sl=EL" TargetMode="External"/><Relationship Id="rId5" Type="http://schemas.openxmlformats.org/officeDocument/2006/relationships/hyperlink" Target="http://ins.web.auth.gr/index.php?option=com_content&amp;view=article&amp;id=1073:greek-language-katagrafontas&amp;catid=52&amp;Itemid=127&amp;lang=e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372</Words>
  <Characters>2122</Characters>
  <Application>Microsoft Office Word</Application>
  <DocSecurity>0</DocSecurity>
  <Lines>17</Lines>
  <Paragraphs>4</Paragraphs>
  <ScaleCrop>false</ScaleCrop>
  <Company>diakov.net</Company>
  <LinksUpToDate>false</LinksUpToDate>
  <CharactersWithSpaces>2490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2016-10-14T10:06:00Z</dcterms:created>
  <dcterms:modified xsi:type="dcterms:W3CDTF">2016-10-14T10:06:00Z</dcterms:modified>
</cp:coreProperties>
</file>